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水域滩涂养殖证的审核目录材料</w:t>
      </w:r>
    </w:p>
    <w:bookmarkEnd w:id="0"/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水域滩涂养殖证的申请表</w:t>
      </w:r>
    </w:p>
    <w:tbl>
      <w:tblPr>
        <w:tblStyle w:val="4"/>
        <w:tblW w:w="0" w:type="auto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1703"/>
        <w:gridCol w:w="568"/>
        <w:gridCol w:w="1136"/>
        <w:gridCol w:w="524"/>
        <w:gridCol w:w="118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个人申请</w:t>
            </w:r>
          </w:p>
        </w:tc>
        <w:tc>
          <w:tcPr>
            <w:tcW w:w="170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0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170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个人住址</w:t>
            </w:r>
          </w:p>
        </w:tc>
        <w:tc>
          <w:tcPr>
            <w:tcW w:w="170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单位申请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（个人不填写）</w:t>
            </w:r>
          </w:p>
        </w:tc>
        <w:tc>
          <w:tcPr>
            <w:tcW w:w="170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170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170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Merge w:val="restart"/>
          </w:tcPr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04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170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112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申请人类型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（在序号前划“√”，下同）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1.以水域、滩涂养殖生产为主要生活来源的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2.由捕捞业转产从事养殖业的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3.因规划调整，另行安排养殖水域、滩涂从事养殖生产的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申请登记类型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1.初始登记2.变更登记3.期限延展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水域滩涂所有制性质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1.国家所有   2.集体所有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水域、滩涂类型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1.淡水水域、滩涂2.海水水域、滩涂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拟采取的养殖方式（最多选三项）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1.池塘2、大水面放养3.围栏4.工厂化5.筏吊式6.滩涂地剥7.网箱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59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申请登记的水域、滩涂位置坐落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ind w:firstLine="1260" w:firstLineChars="6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省（自治区、直辖市）   市（自治州）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县（区、市）   乡（镇）      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水域、滩涂面积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申请（或延展）水域滩涂养殖权期限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年    月   日至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水域滩涂地理坐标及四至范围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东至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西至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北至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4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以下内容由县级以上渔业行政主管部门及统计人民政府填写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县级以上地方人民政府渔业行政主管部门意见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受理           2.不受理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不受理的主要理由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经办人：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权属核查情况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通过            2.不通过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不通过的主要理由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核查人: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公示情况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年     月    日至     年     月     日公示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公示结果：1.通过     2.不通过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不通过主要理由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经办人：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核查养殖方式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1.池塘2、大水面放养3.围栏4.工厂化5.筏吊式6.滩涂地剥7.网箱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核查水域、滩涂面积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核查水域滩涂养殖期限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年    月   日至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水域滩涂养殖证编号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渔业行政主管部门审核意见</w:t>
            </w:r>
          </w:p>
        </w:tc>
        <w:tc>
          <w:tcPr>
            <w:tcW w:w="2271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（印章）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   月    日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同级人民政府审批意见</w:t>
            </w:r>
          </w:p>
        </w:tc>
        <w:tc>
          <w:tcPr>
            <w:tcW w:w="2884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1260" w:firstLineChars="6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（印章）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   月    日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申请人领取证件记录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ind w:firstLine="1680" w:firstLineChars="8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我单位（或本人）已领取《水域滩涂养殖证》。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申请人（或法定代表人）签字：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5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6815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2、水域滩涂开发使用情况证明材料以及水域滩涂界至图                   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3、公民个人身份证明、法人或其他组织资格证明、法定代表人或者主要负责人的身份证明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55791"/>
    <w:multiLevelType w:val="singleLevel"/>
    <w:tmpl w:val="BED557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F9E8F4"/>
    <w:multiLevelType w:val="singleLevel"/>
    <w:tmpl w:val="ECF9E8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329B11E"/>
    <w:multiLevelType w:val="singleLevel"/>
    <w:tmpl w:val="3329B1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jhmZWU1MjI3MjYxZDNkZDRhZTBmZmRjYTVmNTgifQ=="/>
  </w:docVars>
  <w:rsids>
    <w:rsidRoot w:val="0D3D4724"/>
    <w:rsid w:val="0C3923C8"/>
    <w:rsid w:val="0D3D4724"/>
    <w:rsid w:val="1F7B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752</Characters>
  <Lines>0</Lines>
  <Paragraphs>0</Paragraphs>
  <TotalTime>4</TotalTime>
  <ScaleCrop>false</ScaleCrop>
  <LinksUpToDate>false</LinksUpToDate>
  <CharactersWithSpaces>1145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2022-12-12T07:49:00Z</dcterms:created>
  <dc:creator>WPS_1504661670</dc:creator>
  <cp:lastModifiedBy>heysjt</cp:lastModifiedBy>
  <dcterms:modified xsi:type="dcterms:W3CDTF">2022-12-15T12:06:19Z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027AAD3D7BAD45329548209FEBBA841E</vt:lpwstr>
  </property>
</Properties>
</file>